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53" w:rsidRPr="001E6B53" w:rsidRDefault="001E6B53" w:rsidP="001E6B53">
      <w:pPr>
        <w:spacing w:line="288" w:lineRule="atLeast"/>
        <w:outlineLvl w:val="0"/>
        <w:rPr>
          <w:rFonts w:ascii="Arial" w:eastAsia="Times New Roman" w:hAnsi="Arial" w:cs="Arial"/>
          <w:b/>
          <w:bCs/>
          <w:color w:val="000000"/>
          <w:spacing w:val="2"/>
          <w:kern w:val="36"/>
          <w:sz w:val="24"/>
          <w:szCs w:val="24"/>
          <w:lang w:eastAsia="ru-RU"/>
        </w:rPr>
      </w:pPr>
      <w:r w:rsidRPr="001E6B53">
        <w:rPr>
          <w:rFonts w:ascii="Arial" w:eastAsia="Times New Roman" w:hAnsi="Arial" w:cs="Arial"/>
          <w:b/>
          <w:bCs/>
          <w:color w:val="000000"/>
          <w:spacing w:val="2"/>
          <w:kern w:val="36"/>
          <w:sz w:val="24"/>
          <w:szCs w:val="24"/>
          <w:lang w:eastAsia="ru-RU"/>
        </w:rPr>
        <w:t>Федеральный закон от 2 мая 2006 г. N 59-ФЗ "О порядке рассмотрения обращений граждан Российской Федерации"</w:t>
      </w:r>
    </w:p>
    <w:p w:rsidR="001E6B53" w:rsidRPr="001E6B53" w:rsidRDefault="001E6B53" w:rsidP="001E6B53">
      <w:pPr>
        <w:shd w:val="clear" w:color="auto" w:fill="4E6E92"/>
        <w:spacing w:after="107" w:line="240" w:lineRule="auto"/>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9A9A9A"/>
          <w:spacing w:val="2"/>
          <w:sz w:val="11"/>
          <w:szCs w:val="11"/>
          <w:lang w:eastAsia="ru-RU"/>
        </w:rPr>
        <w:t>13</w:t>
      </w:r>
    </w:p>
    <w:p w:rsidR="001E6B53" w:rsidRPr="001E6B53" w:rsidRDefault="001E6B53" w:rsidP="001E6B53">
      <w:pPr>
        <w:shd w:val="clear" w:color="auto" w:fill="FC6719"/>
        <w:spacing w:after="107" w:line="240" w:lineRule="auto"/>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9A9A9A"/>
          <w:spacing w:val="2"/>
          <w:sz w:val="11"/>
          <w:szCs w:val="11"/>
          <w:lang w:eastAsia="ru-RU"/>
        </w:rPr>
        <w:t>5</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b/>
          <w:bCs/>
          <w:color w:val="000000"/>
          <w:spacing w:val="2"/>
          <w:sz w:val="17"/>
          <w:lang w:eastAsia="ru-RU"/>
        </w:rPr>
        <w:t>Принят Государственной Думой 21 апреля 2006 года</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b/>
          <w:bCs/>
          <w:color w:val="000000"/>
          <w:spacing w:val="2"/>
          <w:sz w:val="17"/>
          <w:lang w:eastAsia="ru-RU"/>
        </w:rPr>
        <w:t>Одобрен Советом Федерации 26 апреля 2006 года</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1.</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Сфера применения настоящего Федерального закона</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2.</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Право граждан на обращение</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3. Рассмотрение обращений граждан осуществляется бесплатно.</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3.</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Правовое регулирование правоотношений, связанных с рассмотрением обращений граждан</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lastRenderedPageBreak/>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4.</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Основные термины, используемые в настоящем Федеральном законе</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Для целей настоящего Федерального закона используются следующие основные термины:</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5.</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Права гражданина при рассмотрении обращения</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представлять дополнительные документы и материалы либо обращаться с просьбой об их истребовании;</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lastRenderedPageBreak/>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5) обращаться с заявлением о прекращении рассмотрения обращения.</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6.</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Гарантии безопасности гражданина в связи с его обращением</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7.</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Требования к письменному обращению</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8.</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Направление и регистрация письменного обращения</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lastRenderedPageBreak/>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9.</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Обязательность принятия обращения к рассмотрению</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10.</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Рассмотрение обращения</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Государственный орган, орган местного самоуправления или должностное лицо:</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lastRenderedPageBreak/>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3) принимает меры, направленные на восстановление или защиту нарушенных прав, свобод и законных интересов гражданина;</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11.</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Порядок рассмотрения отдельных обращений</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lastRenderedPageBreak/>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12.</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Сроки рассмотрения письменного обращения</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13.</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Личный прием граждан</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lastRenderedPageBreak/>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При личном приеме гражданин предъявляет документ, удостоверяющий его личность.</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14.</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Контроль за соблюдением порядка рассмотрения обращений</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15.</w:t>
      </w:r>
      <w:r w:rsidRPr="001E6B53">
        <w:rPr>
          <w:rFonts w:ascii="Arial" w:eastAsia="Times New Roman" w:hAnsi="Arial" w:cs="Arial"/>
          <w:b/>
          <w:bCs/>
          <w:color w:val="000000"/>
          <w:spacing w:val="2"/>
          <w:sz w:val="17"/>
          <w:lang w:eastAsia="ru-RU"/>
        </w:rPr>
        <w:t> Ответственность за нарушение настоящего Федерального закона</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16.</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Возмещение причиненных убытков и взыскание понесенных расходов при рассмотрении обращений</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lastRenderedPageBreak/>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17.</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Признание не действующими на территории Российской Федерации отдельных нормативных правовых актов Союза ССР</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Признать не действующими на территории Российской Федерации:</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3) Указ Президиума Верховного Совета СССР от 4 марта 1980 года N 1662-Х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4) Закон СССР от 25 июня 1980 года N 2365-Х "Об утверждении .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18.</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Вступление в силу настоящего Федерального закона</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Настоящий Федеральный закон вступает в силу по истечении 180 дней после дня его официального опубликования.</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b/>
          <w:bCs/>
          <w:color w:val="000000"/>
          <w:spacing w:val="2"/>
          <w:sz w:val="17"/>
          <w:lang w:eastAsia="ru-RU"/>
        </w:rPr>
        <w:t>Президент</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b/>
          <w:bCs/>
          <w:color w:val="000000"/>
          <w:spacing w:val="2"/>
          <w:sz w:val="17"/>
          <w:lang w:eastAsia="ru-RU"/>
        </w:rPr>
        <w:lastRenderedPageBreak/>
        <w:t>Российской Федерации</w:t>
      </w:r>
    </w:p>
    <w:p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b/>
          <w:bCs/>
          <w:color w:val="000000"/>
          <w:spacing w:val="2"/>
          <w:sz w:val="17"/>
          <w:lang w:eastAsia="ru-RU"/>
        </w:rPr>
        <w:t>В. Путин</w:t>
      </w:r>
    </w:p>
    <w:p w:rsidR="00206F1F" w:rsidRDefault="00206F1F"/>
    <w:sectPr w:rsidR="00206F1F" w:rsidSect="00206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1E6B53"/>
    <w:rsid w:val="001E6B53"/>
    <w:rsid w:val="00206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1F"/>
  </w:style>
  <w:style w:type="paragraph" w:styleId="1">
    <w:name w:val="heading 1"/>
    <w:basedOn w:val="a"/>
    <w:link w:val="10"/>
    <w:uiPriority w:val="9"/>
    <w:qFormat/>
    <w:rsid w:val="001E6B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B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E6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6B53"/>
    <w:rPr>
      <w:b/>
      <w:bCs/>
    </w:rPr>
  </w:style>
  <w:style w:type="character" w:customStyle="1" w:styleId="apple-converted-space">
    <w:name w:val="apple-converted-space"/>
    <w:basedOn w:val="a0"/>
    <w:rsid w:val="001E6B53"/>
  </w:style>
</w:styles>
</file>

<file path=word/webSettings.xml><?xml version="1.0" encoding="utf-8"?>
<w:webSettings xmlns:r="http://schemas.openxmlformats.org/officeDocument/2006/relationships" xmlns:w="http://schemas.openxmlformats.org/wordprocessingml/2006/main">
  <w:divs>
    <w:div w:id="83695102">
      <w:bodyDiv w:val="1"/>
      <w:marLeft w:val="0"/>
      <w:marRight w:val="0"/>
      <w:marTop w:val="0"/>
      <w:marBottom w:val="0"/>
      <w:divBdr>
        <w:top w:val="none" w:sz="0" w:space="0" w:color="auto"/>
        <w:left w:val="none" w:sz="0" w:space="0" w:color="auto"/>
        <w:bottom w:val="none" w:sz="0" w:space="0" w:color="auto"/>
        <w:right w:val="none" w:sz="0" w:space="0" w:color="auto"/>
      </w:divBdr>
      <w:divsChild>
        <w:div w:id="804396614">
          <w:marLeft w:val="0"/>
          <w:marRight w:val="0"/>
          <w:marTop w:val="269"/>
          <w:marBottom w:val="236"/>
          <w:divBdr>
            <w:top w:val="none" w:sz="0" w:space="0" w:color="auto"/>
            <w:left w:val="none" w:sz="0" w:space="0" w:color="auto"/>
            <w:bottom w:val="none" w:sz="0" w:space="0" w:color="auto"/>
            <w:right w:val="none" w:sz="0" w:space="0" w:color="auto"/>
          </w:divBdr>
          <w:divsChild>
            <w:div w:id="1697534312">
              <w:marLeft w:val="0"/>
              <w:marRight w:val="0"/>
              <w:marTop w:val="0"/>
              <w:marBottom w:val="150"/>
              <w:divBdr>
                <w:top w:val="none" w:sz="0" w:space="0" w:color="auto"/>
                <w:left w:val="none" w:sz="0" w:space="0" w:color="auto"/>
                <w:bottom w:val="none" w:sz="0" w:space="0" w:color="auto"/>
                <w:right w:val="none" w:sz="0" w:space="0" w:color="auto"/>
              </w:divBdr>
            </w:div>
          </w:divsChild>
        </w:div>
        <w:div w:id="1481851525">
          <w:marLeft w:val="0"/>
          <w:marRight w:val="0"/>
          <w:marTop w:val="0"/>
          <w:marBottom w:val="0"/>
          <w:divBdr>
            <w:top w:val="none" w:sz="0" w:space="0" w:color="auto"/>
            <w:left w:val="none" w:sz="0" w:space="0" w:color="auto"/>
            <w:bottom w:val="none" w:sz="0" w:space="0" w:color="auto"/>
            <w:right w:val="none" w:sz="0" w:space="0" w:color="auto"/>
          </w:divBdr>
          <w:divsChild>
            <w:div w:id="92285814">
              <w:marLeft w:val="0"/>
              <w:marRight w:val="0"/>
              <w:marTop w:val="0"/>
              <w:marBottom w:val="0"/>
              <w:divBdr>
                <w:top w:val="none" w:sz="0" w:space="0" w:color="auto"/>
                <w:left w:val="none" w:sz="0" w:space="0" w:color="auto"/>
                <w:bottom w:val="none" w:sz="0" w:space="0" w:color="auto"/>
                <w:right w:val="none" w:sz="0" w:space="0" w:color="auto"/>
              </w:divBdr>
              <w:divsChild>
                <w:div w:id="1932932226">
                  <w:marLeft w:val="0"/>
                  <w:marRight w:val="0"/>
                  <w:marTop w:val="0"/>
                  <w:marBottom w:val="0"/>
                  <w:divBdr>
                    <w:top w:val="none" w:sz="0" w:space="0" w:color="auto"/>
                    <w:left w:val="none" w:sz="0" w:space="0" w:color="auto"/>
                    <w:bottom w:val="none" w:sz="0" w:space="0" w:color="auto"/>
                    <w:right w:val="none" w:sz="0" w:space="0" w:color="auto"/>
                  </w:divBdr>
                  <w:divsChild>
                    <w:div w:id="936520877">
                      <w:marLeft w:val="0"/>
                      <w:marRight w:val="0"/>
                      <w:marTop w:val="0"/>
                      <w:marBottom w:val="0"/>
                      <w:divBdr>
                        <w:top w:val="none" w:sz="0" w:space="0" w:color="auto"/>
                        <w:left w:val="none" w:sz="0" w:space="0" w:color="auto"/>
                        <w:bottom w:val="none" w:sz="0" w:space="0" w:color="auto"/>
                        <w:right w:val="none" w:sz="0" w:space="0" w:color="auto"/>
                      </w:divBdr>
                      <w:divsChild>
                        <w:div w:id="1570576687">
                          <w:marLeft w:val="0"/>
                          <w:marRight w:val="0"/>
                          <w:marTop w:val="0"/>
                          <w:marBottom w:val="0"/>
                          <w:divBdr>
                            <w:top w:val="none" w:sz="0" w:space="0" w:color="auto"/>
                            <w:left w:val="none" w:sz="0" w:space="0" w:color="auto"/>
                            <w:bottom w:val="none" w:sz="0" w:space="0" w:color="auto"/>
                            <w:right w:val="none" w:sz="0" w:space="0" w:color="auto"/>
                          </w:divBdr>
                          <w:divsChild>
                            <w:div w:id="1157527272">
                              <w:marLeft w:val="0"/>
                              <w:marRight w:val="0"/>
                              <w:marTop w:val="0"/>
                              <w:marBottom w:val="0"/>
                              <w:divBdr>
                                <w:top w:val="none" w:sz="0" w:space="0" w:color="auto"/>
                                <w:left w:val="none" w:sz="0" w:space="0" w:color="auto"/>
                                <w:bottom w:val="none" w:sz="0" w:space="0" w:color="auto"/>
                                <w:right w:val="none" w:sz="0" w:space="0" w:color="auto"/>
                              </w:divBdr>
                              <w:divsChild>
                                <w:div w:id="263996185">
                                  <w:marLeft w:val="0"/>
                                  <w:marRight w:val="0"/>
                                  <w:marTop w:val="0"/>
                                  <w:marBottom w:val="107"/>
                                  <w:divBdr>
                                    <w:top w:val="none" w:sz="0" w:space="0" w:color="auto"/>
                                    <w:left w:val="none" w:sz="0" w:space="0" w:color="auto"/>
                                    <w:bottom w:val="none" w:sz="0" w:space="0" w:color="auto"/>
                                    <w:right w:val="none" w:sz="0" w:space="0" w:color="auto"/>
                                  </w:divBdr>
                                  <w:divsChild>
                                    <w:div w:id="2137409765">
                                      <w:marLeft w:val="0"/>
                                      <w:marRight w:val="0"/>
                                      <w:marTop w:val="0"/>
                                      <w:marBottom w:val="0"/>
                                      <w:divBdr>
                                        <w:top w:val="none" w:sz="0" w:space="0" w:color="auto"/>
                                        <w:left w:val="none" w:sz="0" w:space="0" w:color="auto"/>
                                        <w:bottom w:val="none" w:sz="0" w:space="0" w:color="auto"/>
                                        <w:right w:val="none" w:sz="0" w:space="0" w:color="auto"/>
                                      </w:divBdr>
                                      <w:divsChild>
                                        <w:div w:id="2114012742">
                                          <w:marLeft w:val="0"/>
                                          <w:marRight w:val="0"/>
                                          <w:marTop w:val="0"/>
                                          <w:marBottom w:val="0"/>
                                          <w:divBdr>
                                            <w:top w:val="none" w:sz="0" w:space="0" w:color="auto"/>
                                            <w:left w:val="none" w:sz="0" w:space="0" w:color="auto"/>
                                            <w:bottom w:val="none" w:sz="0" w:space="0" w:color="auto"/>
                                            <w:right w:val="none" w:sz="0" w:space="0" w:color="auto"/>
                                          </w:divBdr>
                                          <w:divsChild>
                                            <w:div w:id="1674140474">
                                              <w:marLeft w:val="0"/>
                                              <w:marRight w:val="107"/>
                                              <w:marTop w:val="0"/>
                                              <w:marBottom w:val="107"/>
                                              <w:divBdr>
                                                <w:top w:val="none" w:sz="0" w:space="0" w:color="auto"/>
                                                <w:left w:val="none" w:sz="0" w:space="0" w:color="auto"/>
                                                <w:bottom w:val="none" w:sz="0" w:space="0" w:color="auto"/>
                                                <w:right w:val="none" w:sz="0" w:space="0" w:color="auto"/>
                                              </w:divBdr>
                                            </w:div>
                                            <w:div w:id="1556508733">
                                              <w:marLeft w:val="0"/>
                                              <w:marRight w:val="107"/>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2961</Words>
  <Characters>16883</Characters>
  <Application>Microsoft Office Word</Application>
  <DocSecurity>0</DocSecurity>
  <Lines>140</Lines>
  <Paragraphs>39</Paragraphs>
  <ScaleCrop>false</ScaleCrop>
  <Company/>
  <LinksUpToDate>false</LinksUpToDate>
  <CharactersWithSpaces>19805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2017-08-15T09:48:00Z</dcterms:created>
  <dcterms:modified xsi:type="dcterms:W3CDTF">2017-08-15T09:48:00Z</dcterms:modified>
</cp:coreProperties>
</file>